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2C" w:rsidRPr="001D6F1A" w:rsidRDefault="00CE7B2C" w:rsidP="00CE7B2C">
      <w:pPr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</w:rPr>
        <w:t xml:space="preserve">Муниципальное автономное образовательное учреждение </w:t>
      </w:r>
    </w:p>
    <w:p w:rsidR="00CE7B2C" w:rsidRPr="001D6F1A" w:rsidRDefault="00CE7B2C" w:rsidP="00CE7B2C">
      <w:pPr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</w:rPr>
        <w:t xml:space="preserve">МАОУ «Лицей№ 146 «Ресурс» </w:t>
      </w:r>
    </w:p>
    <w:p w:rsidR="00CE7B2C" w:rsidRPr="001D6F1A" w:rsidRDefault="00CE7B2C" w:rsidP="00CE7B2C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D6F1A">
        <w:rPr>
          <w:rFonts w:ascii="Times New Roman" w:hAnsi="Times New Roman"/>
          <w:sz w:val="32"/>
          <w:szCs w:val="32"/>
        </w:rPr>
        <w:t>Ново-Савиновского</w:t>
      </w:r>
      <w:proofErr w:type="gramEnd"/>
      <w:r w:rsidRPr="001D6F1A">
        <w:rPr>
          <w:rFonts w:ascii="Times New Roman" w:hAnsi="Times New Roman"/>
          <w:sz w:val="32"/>
          <w:szCs w:val="32"/>
        </w:rPr>
        <w:t xml:space="preserve"> района г. Казани</w:t>
      </w:r>
    </w:p>
    <w:p w:rsidR="00CE7B2C" w:rsidRPr="001D6F1A" w:rsidRDefault="00CE7B2C" w:rsidP="00CE7B2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379A2" w:rsidRPr="001D6F1A" w:rsidRDefault="009379A2" w:rsidP="00937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Урок английского языка по теме: 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Healthy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food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9379A2" w:rsidRPr="001D6F1A" w:rsidRDefault="009379A2" w:rsidP="00937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>Учитель</w:t>
      </w:r>
      <w:r w:rsid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proofErr w:type="spellStart"/>
      <w:r w:rsidR="001D6F1A">
        <w:rPr>
          <w:rFonts w:ascii="Times New Roman" w:eastAsia="Times New Roman" w:hAnsi="Times New Roman"/>
          <w:sz w:val="32"/>
          <w:szCs w:val="32"/>
          <w:lang w:eastAsia="ru-RU"/>
        </w:rPr>
        <w:t>Сунгатуллина</w:t>
      </w:r>
      <w:proofErr w:type="spellEnd"/>
      <w:r w:rsid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Лилия </w:t>
      </w:r>
      <w:proofErr w:type="spellStart"/>
      <w:r w:rsidR="001D6F1A">
        <w:rPr>
          <w:rFonts w:ascii="Times New Roman" w:eastAsia="Times New Roman" w:hAnsi="Times New Roman"/>
          <w:sz w:val="32"/>
          <w:szCs w:val="32"/>
          <w:lang w:eastAsia="ru-RU"/>
        </w:rPr>
        <w:t>Рахимулловна</w:t>
      </w:r>
      <w:proofErr w:type="spellEnd"/>
    </w:p>
    <w:p w:rsidR="009379A2" w:rsidRPr="001D6F1A" w:rsidRDefault="009379A2" w:rsidP="00937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Класс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:8</w:t>
      </w:r>
    </w:p>
    <w:p w:rsidR="009379A2" w:rsidRPr="001D6F1A" w:rsidRDefault="009379A2" w:rsidP="00937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Тип урока: </w:t>
      </w:r>
      <w:r w:rsidR="001D6F1A">
        <w:rPr>
          <w:rFonts w:ascii="Times New Roman" w:eastAsia="Times New Roman" w:hAnsi="Times New Roman"/>
          <w:sz w:val="32"/>
          <w:szCs w:val="32"/>
          <w:lang w:eastAsia="ru-RU"/>
        </w:rPr>
        <w:t>комбинированный</w:t>
      </w:r>
    </w:p>
    <w:p w:rsidR="009379A2" w:rsidRPr="001D6F1A" w:rsidRDefault="009379A2" w:rsidP="009379A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Цель урока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Pr="001D6F1A">
        <w:rPr>
          <w:rFonts w:ascii="Times New Roman" w:hAnsi="Times New Roman"/>
          <w:sz w:val="32"/>
          <w:szCs w:val="32"/>
        </w:rPr>
        <w:t>закрепление ранее полученных знаний и умений учащихся, формирование умений строить высказывания по теме.</w:t>
      </w:r>
    </w:p>
    <w:p w:rsidR="009379A2" w:rsidRPr="001D6F1A" w:rsidRDefault="009379A2" w:rsidP="00937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Задачи:</w:t>
      </w:r>
    </w:p>
    <w:p w:rsidR="009379A2" w:rsidRPr="001D6F1A" w:rsidRDefault="009379A2" w:rsidP="009379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</w:rPr>
        <w:t>Активизировать и пополнить лексику учащихся по теме «Здоровая еда»</w:t>
      </w:r>
    </w:p>
    <w:p w:rsidR="009379A2" w:rsidRPr="001D6F1A" w:rsidRDefault="009379A2" w:rsidP="009379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hAnsi="Times New Roman"/>
          <w:sz w:val="32"/>
          <w:szCs w:val="32"/>
        </w:rPr>
        <w:t xml:space="preserve"> Развивать умения учащихся в составлении предложений и понимание прочитанного текста</w:t>
      </w:r>
    </w:p>
    <w:p w:rsidR="009379A2" w:rsidRPr="001D6F1A" w:rsidRDefault="009379A2" w:rsidP="009379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E344" wp14:editId="01B786DE">
                <wp:simplePos x="0" y="0"/>
                <wp:positionH relativeFrom="column">
                  <wp:posOffset>-525145</wp:posOffset>
                </wp:positionH>
                <wp:positionV relativeFrom="paragraph">
                  <wp:posOffset>252730</wp:posOffset>
                </wp:positionV>
                <wp:extent cx="45085" cy="45085"/>
                <wp:effectExtent l="4445" t="1905" r="0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9A2" w:rsidRPr="00EB557C" w:rsidRDefault="009379A2" w:rsidP="009379A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1.35pt;margin-top:19.9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" stroked="f">
                <v:textbox inset="0,0,0,0">
                  <w:txbxContent>
                    <w:p w:rsidR="009379A2" w:rsidRPr="00EB557C" w:rsidRDefault="009379A2" w:rsidP="009379A2">
                      <w:pPr>
                        <w:pStyle w:val="a5"/>
                        <w:jc w:val="center"/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6F1A">
        <w:rPr>
          <w:rFonts w:ascii="Times New Roman" w:hAnsi="Times New Roman"/>
          <w:sz w:val="32"/>
          <w:szCs w:val="32"/>
        </w:rPr>
        <w:t xml:space="preserve">развитие монологической и устной неподготовленной речи </w:t>
      </w:r>
    </w:p>
    <w:p w:rsidR="009379A2" w:rsidRPr="001D6F1A" w:rsidRDefault="009379A2" w:rsidP="009379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</w:rPr>
        <w:t>формирование позитивного отношения к здоровому образу жизни и правильному питанию</w:t>
      </w:r>
    </w:p>
    <w:p w:rsidR="009379A2" w:rsidRPr="001D6F1A" w:rsidRDefault="009379A2" w:rsidP="009379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развитие способностей работать в группе, достигать согласия, приходить к единому мнению; </w:t>
      </w:r>
    </w:p>
    <w:p w:rsidR="009379A2" w:rsidRPr="001D6F1A" w:rsidRDefault="009379A2" w:rsidP="009379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hAnsi="Times New Roman"/>
          <w:sz w:val="32"/>
          <w:szCs w:val="32"/>
        </w:rPr>
        <w:t>развивать информационную и социокультурную компетенции.</w:t>
      </w:r>
    </w:p>
    <w:p w:rsidR="009379A2" w:rsidRPr="001D6F1A" w:rsidRDefault="009379A2" w:rsidP="009379A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</w:rPr>
        <w:t>воспитывать личностные качества ученика: умения выслушать собеседника, адекватно отреагировать на его ответ, ответственного отношения к выполнению поставленной задачи</w:t>
      </w: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 </w:t>
      </w: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Формы работы обучающихся: </w:t>
      </w:r>
      <w:proofErr w:type="gram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групповая</w:t>
      </w:r>
      <w:proofErr w:type="gram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, в парах, индивидуальная.</w:t>
      </w: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Планируемые образовательные результаты: </w:t>
      </w: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Метапредметные</w:t>
      </w:r>
      <w:proofErr w:type="spellEnd"/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развитие коммуникативных способностей школьника; расширение общего лингвистического кругозора; развитие познавательной, эмоциональной и волевой сфер ученика; формирование мотивации к изучению иностранного языка;</w:t>
      </w: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усвоение </w:t>
      </w:r>
      <w:proofErr w:type="spell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общеучебных</w:t>
      </w:r>
      <w:proofErr w:type="spell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умений и универсальных познавательных действий</w:t>
      </w:r>
      <w:proofErr w:type="gram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Предметные:</w:t>
      </w:r>
      <w:r w:rsidRPr="001D6F1A">
        <w:rPr>
          <w:rFonts w:ascii="Times New Roman" w:hAnsi="Times New Roman"/>
          <w:sz w:val="32"/>
          <w:szCs w:val="32"/>
        </w:rPr>
        <w:t xml:space="preserve"> освоить и отработать лексические единицы по данной теме,</w:t>
      </w:r>
      <w:r w:rsidRPr="001D6F1A">
        <w:rPr>
          <w:rFonts w:ascii="Times New Roman" w:eastAsia="MS Mincho" w:hAnsi="Times New Roman"/>
          <w:sz w:val="32"/>
          <w:szCs w:val="32"/>
          <w:lang w:eastAsia="ja-JP"/>
        </w:rPr>
        <w:t xml:space="preserve"> составлять диалог,</w:t>
      </w:r>
      <w:r w:rsidRPr="001D6F1A">
        <w:rPr>
          <w:rFonts w:ascii="Times New Roman" w:hAnsi="Times New Roman"/>
          <w:sz w:val="32"/>
          <w:szCs w:val="32"/>
        </w:rPr>
        <w:t xml:space="preserve"> закрепить употребление времени  грамматических тем в речи, активизировать самостоятельную деятельность.</w:t>
      </w:r>
    </w:p>
    <w:p w:rsidR="009379A2" w:rsidRPr="001D6F1A" w:rsidRDefault="009379A2" w:rsidP="009379A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Личностные:</w:t>
      </w:r>
      <w:r w:rsidRPr="001D6F1A">
        <w:rPr>
          <w:rFonts w:ascii="Times New Roman" w:hAnsi="Times New Roman"/>
          <w:sz w:val="32"/>
          <w:szCs w:val="32"/>
        </w:rPr>
        <w:t xml:space="preserve"> формирование ответственного отношения к учению, готовности к саморазвитию; формирование коммуникативной компетентности в общении и сотрудничестве со сверстниками; формирование и развитие интереса к иностранному языку.</w:t>
      </w:r>
    </w:p>
    <w:p w:rsidR="009379A2" w:rsidRPr="001D6F1A" w:rsidRDefault="009379A2" w:rsidP="009379A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Оснащение урока: 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учебник ‘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Spotlight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8 Авторы: Ваулина, Д. Дули, В. Эванс и др.; интерактивная доска, компьютер, проектор</w:t>
      </w:r>
      <w:r w:rsidRPr="001D6F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, 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аудио приложение к УМК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Spotlight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8, презентация </w:t>
      </w:r>
      <w:proofErr w:type="spell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Microsoft</w:t>
      </w:r>
      <w:proofErr w:type="spell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Power</w:t>
      </w:r>
      <w:proofErr w:type="spell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Point</w:t>
      </w:r>
      <w:proofErr w:type="spell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Smart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Board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. Раздаточные материалы.</w:t>
      </w: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>Этапы урока.</w:t>
      </w: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1.Организационный момент. </w:t>
      </w:r>
    </w:p>
    <w:p w:rsidR="00CE7B2C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 приветствует учащихся. Для создания доброжелательной атмосферы ученики проговаривают командные </w:t>
      </w:r>
      <w:proofErr w:type="spell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тим</w:t>
      </w:r>
      <w:proofErr w:type="spell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чиры</w:t>
      </w:r>
      <w:proofErr w:type="spell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E7B2C" w:rsidRPr="001D6F1A" w:rsidRDefault="00C30B4A" w:rsidP="00CE7B2C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</w:t>
      </w:r>
      <w:proofErr w:type="gramStart"/>
      <w:r w:rsidRPr="001D6F1A">
        <w:rPr>
          <w:rFonts w:ascii="Times New Roman" w:hAnsi="Times New Roman"/>
          <w:b/>
          <w:sz w:val="32"/>
          <w:szCs w:val="32"/>
          <w:lang w:val="en-US"/>
        </w:rPr>
        <w:t>:</w:t>
      </w:r>
      <w:r w:rsidR="00CE7B2C" w:rsidRPr="001D6F1A">
        <w:rPr>
          <w:rFonts w:ascii="Times New Roman" w:hAnsi="Times New Roman"/>
          <w:sz w:val="32"/>
          <w:szCs w:val="32"/>
          <w:lang w:val="en-US"/>
        </w:rPr>
        <w:t>“</w:t>
      </w:r>
      <w:proofErr w:type="gramEnd"/>
      <w:r w:rsidR="00CE7B2C" w:rsidRPr="001D6F1A">
        <w:rPr>
          <w:rFonts w:ascii="Times New Roman" w:hAnsi="Times New Roman"/>
          <w:sz w:val="32"/>
          <w:szCs w:val="32"/>
          <w:lang w:val="en-US"/>
        </w:rPr>
        <w:t xml:space="preserve">Good morning dear students, I’m glad to see you!  First of </w:t>
      </w:r>
      <w:proofErr w:type="gramStart"/>
      <w:r w:rsidR="00CE7B2C" w:rsidRPr="001D6F1A">
        <w:rPr>
          <w:rFonts w:ascii="Times New Roman" w:hAnsi="Times New Roman"/>
          <w:sz w:val="32"/>
          <w:szCs w:val="32"/>
          <w:lang w:val="en-US"/>
        </w:rPr>
        <w:t>all ,</w:t>
      </w:r>
      <w:proofErr w:type="gramEnd"/>
      <w:r w:rsidR="00CE7B2C" w:rsidRPr="001D6F1A">
        <w:rPr>
          <w:rFonts w:ascii="Times New Roman" w:hAnsi="Times New Roman"/>
          <w:sz w:val="32"/>
          <w:szCs w:val="32"/>
          <w:lang w:val="en-US"/>
        </w:rPr>
        <w:t xml:space="preserve"> I want you to greet your teammates” </w:t>
      </w:r>
      <w:r w:rsidR="00CE7B2C" w:rsidRPr="001D6F1A">
        <w:rPr>
          <w:rFonts w:ascii="Times New Roman" w:hAnsi="Times New Roman"/>
          <w:i/>
          <w:sz w:val="32"/>
          <w:szCs w:val="32"/>
          <w:lang w:val="en-US"/>
        </w:rPr>
        <w:t>(</w:t>
      </w:r>
      <w:r w:rsidR="00CE7B2C" w:rsidRPr="001D6F1A">
        <w:rPr>
          <w:rFonts w:ascii="Times New Roman" w:hAnsi="Times New Roman"/>
          <w:i/>
          <w:sz w:val="32"/>
          <w:szCs w:val="32"/>
        </w:rPr>
        <w:t>Учащиеся</w:t>
      </w:r>
      <w:r w:rsidR="00CE7B2C"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E7B2C" w:rsidRPr="001D6F1A">
        <w:rPr>
          <w:rFonts w:ascii="Times New Roman" w:hAnsi="Times New Roman"/>
          <w:i/>
          <w:sz w:val="32"/>
          <w:szCs w:val="32"/>
        </w:rPr>
        <w:t>приветствуют</w:t>
      </w:r>
      <w:r w:rsidR="00CE7B2C"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E7B2C" w:rsidRPr="001D6F1A">
        <w:rPr>
          <w:rFonts w:ascii="Times New Roman" w:hAnsi="Times New Roman"/>
          <w:i/>
          <w:sz w:val="32"/>
          <w:szCs w:val="32"/>
        </w:rPr>
        <w:t>друг</w:t>
      </w:r>
      <w:r w:rsidR="00CE7B2C"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E7B2C" w:rsidRPr="001D6F1A">
        <w:rPr>
          <w:rFonts w:ascii="Times New Roman" w:hAnsi="Times New Roman"/>
          <w:i/>
          <w:sz w:val="32"/>
          <w:szCs w:val="32"/>
        </w:rPr>
        <w:t>друга</w:t>
      </w:r>
      <w:r w:rsidR="00CE7B2C"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E7B2C" w:rsidRPr="001D6F1A">
        <w:rPr>
          <w:rFonts w:ascii="Times New Roman" w:hAnsi="Times New Roman"/>
          <w:i/>
          <w:sz w:val="32"/>
          <w:szCs w:val="32"/>
        </w:rPr>
        <w:t>в</w:t>
      </w:r>
      <w:r w:rsidR="00CE7B2C"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E7B2C" w:rsidRPr="001D6F1A">
        <w:rPr>
          <w:rFonts w:ascii="Times New Roman" w:hAnsi="Times New Roman"/>
          <w:i/>
          <w:sz w:val="32"/>
          <w:szCs w:val="32"/>
        </w:rPr>
        <w:t>командах</w:t>
      </w:r>
      <w:r w:rsidR="00CE7B2C" w:rsidRPr="001D6F1A">
        <w:rPr>
          <w:rFonts w:ascii="Times New Roman" w:hAnsi="Times New Roman"/>
          <w:i/>
          <w:sz w:val="32"/>
          <w:szCs w:val="32"/>
          <w:lang w:val="en-US"/>
        </w:rPr>
        <w:t>).</w:t>
      </w:r>
    </w:p>
    <w:p w:rsidR="00CE7B2C" w:rsidRPr="001D6F1A" w:rsidRDefault="00CE7B2C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9379A2" w:rsidRPr="001D6F1A" w:rsidRDefault="00CE7B2C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</w:t>
      </w: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9379A2"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Актуализация учебного процесса. </w:t>
      </w: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 задает вопросы, помогает </w:t>
      </w:r>
      <w:proofErr w:type="gram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обучающимся</w:t>
      </w:r>
      <w:proofErr w:type="gram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сформулировать тему урока, показывает презентацию. Вопросы: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Imagine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you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have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a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chance to taste porridge with sausage and cheeseburger with chips and cola. What food will you choose and why?</w:t>
      </w: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Структура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See think wonder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. 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Учащиеся смотрят на предложенную презентацию и отвечают на вопросы: 1)Что я вижу? 2) О чём я думаю? 3)О чём это заставляет задуматься. Называют тему урока.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T: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“Look at the screen. Using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our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Thinking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Routine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b/>
          <w:sz w:val="32"/>
          <w:szCs w:val="32"/>
        </w:rPr>
        <w:t>“</w:t>
      </w:r>
      <w:r w:rsidRPr="001D6F1A">
        <w:rPr>
          <w:rFonts w:ascii="Times New Roman" w:hAnsi="Times New Roman"/>
          <w:b/>
          <w:sz w:val="32"/>
          <w:szCs w:val="32"/>
          <w:lang w:val="en-US"/>
        </w:rPr>
        <w:t>See</w:t>
      </w:r>
      <w:r w:rsidRPr="001D6F1A">
        <w:rPr>
          <w:rFonts w:ascii="Times New Roman" w:hAnsi="Times New Roman"/>
          <w:b/>
          <w:sz w:val="32"/>
          <w:szCs w:val="32"/>
        </w:rPr>
        <w:t>-</w:t>
      </w:r>
      <w:r w:rsidRPr="001D6F1A">
        <w:rPr>
          <w:rFonts w:ascii="Times New Roman" w:hAnsi="Times New Roman"/>
          <w:b/>
          <w:sz w:val="32"/>
          <w:szCs w:val="32"/>
          <w:lang w:val="en-US"/>
        </w:rPr>
        <w:t>Think</w:t>
      </w:r>
      <w:r w:rsidRPr="001D6F1A">
        <w:rPr>
          <w:rFonts w:ascii="Times New Roman" w:hAnsi="Times New Roman"/>
          <w:b/>
          <w:sz w:val="32"/>
          <w:szCs w:val="32"/>
        </w:rPr>
        <w:t>-</w:t>
      </w:r>
      <w:r w:rsidRPr="001D6F1A">
        <w:rPr>
          <w:rFonts w:ascii="Times New Roman" w:hAnsi="Times New Roman"/>
          <w:b/>
          <w:sz w:val="32"/>
          <w:szCs w:val="32"/>
          <w:lang w:val="en-US"/>
        </w:rPr>
        <w:t>Wonder</w:t>
      </w:r>
      <w:proofErr w:type="gramStart"/>
      <w:r w:rsidRPr="001D6F1A">
        <w:rPr>
          <w:rFonts w:ascii="Times New Roman" w:hAnsi="Times New Roman"/>
          <w:b/>
          <w:sz w:val="32"/>
          <w:szCs w:val="32"/>
        </w:rPr>
        <w:t>”</w:t>
      </w:r>
      <w:r w:rsidRPr="001D6F1A">
        <w:rPr>
          <w:rFonts w:ascii="Times New Roman" w:hAnsi="Times New Roman"/>
          <w:sz w:val="32"/>
          <w:szCs w:val="32"/>
        </w:rPr>
        <w:t xml:space="preserve">  </w:t>
      </w:r>
      <w:r w:rsidRPr="001D6F1A">
        <w:rPr>
          <w:rFonts w:ascii="Times New Roman" w:hAnsi="Times New Roman"/>
          <w:sz w:val="32"/>
          <w:szCs w:val="32"/>
          <w:lang w:val="en-US"/>
        </w:rPr>
        <w:t>answer</w:t>
      </w:r>
      <w:proofErr w:type="gramEnd"/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the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questions</w:t>
      </w:r>
      <w:r w:rsidRPr="001D6F1A">
        <w:rPr>
          <w:rFonts w:ascii="Times New Roman" w:hAnsi="Times New Roman"/>
          <w:sz w:val="32"/>
          <w:szCs w:val="32"/>
        </w:rPr>
        <w:t xml:space="preserve"> (</w:t>
      </w:r>
      <w:r w:rsidRPr="001D6F1A">
        <w:rPr>
          <w:rFonts w:ascii="Times New Roman" w:hAnsi="Times New Roman"/>
          <w:i/>
          <w:sz w:val="32"/>
          <w:szCs w:val="32"/>
        </w:rPr>
        <w:t xml:space="preserve">На экране размещена картинка, учащиеся должны ответить на вопросы по картинке): </w:t>
      </w:r>
    </w:p>
    <w:p w:rsidR="00C30B4A" w:rsidRPr="001D6F1A" w:rsidRDefault="00C30B4A" w:rsidP="00C30B4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D6F1A">
        <w:rPr>
          <w:rFonts w:ascii="Times New Roman" w:hAnsi="Times New Roman" w:cs="Times New Roman"/>
          <w:sz w:val="32"/>
          <w:szCs w:val="32"/>
          <w:lang w:val="en-US"/>
        </w:rPr>
        <w:t>What do you see? (</w:t>
      </w:r>
      <w:r w:rsidRPr="001D6F1A">
        <w:rPr>
          <w:rFonts w:ascii="Times New Roman" w:hAnsi="Times New Roman" w:cs="Times New Roman"/>
          <w:sz w:val="32"/>
          <w:szCs w:val="32"/>
        </w:rPr>
        <w:t>Фронтальный опрос)</w:t>
      </w:r>
    </w:p>
    <w:p w:rsidR="00C30B4A" w:rsidRPr="001D6F1A" w:rsidRDefault="00C30B4A" w:rsidP="00C30B4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6F1A">
        <w:rPr>
          <w:rFonts w:ascii="Times New Roman" w:hAnsi="Times New Roman" w:cs="Times New Roman"/>
          <w:sz w:val="32"/>
          <w:szCs w:val="32"/>
          <w:lang w:val="en-US"/>
        </w:rPr>
        <w:t xml:space="preserve">What do you think about it? Discuss with your face partner. Each of you has 20 seconds for answer, who has almond-shaped </w:t>
      </w:r>
      <w:proofErr w:type="gramStart"/>
      <w:r w:rsidRPr="001D6F1A">
        <w:rPr>
          <w:rFonts w:ascii="Times New Roman" w:hAnsi="Times New Roman" w:cs="Times New Roman"/>
          <w:sz w:val="32"/>
          <w:szCs w:val="32"/>
          <w:lang w:val="en-US"/>
        </w:rPr>
        <w:t>eyes  begins</w:t>
      </w:r>
      <w:proofErr w:type="gramEnd"/>
      <w:r w:rsidRPr="001D6F1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1D6F1A">
        <w:rPr>
          <w:rFonts w:ascii="Times New Roman" w:hAnsi="Times New Roman" w:cs="Times New Roman"/>
          <w:i/>
          <w:sz w:val="32"/>
          <w:szCs w:val="32"/>
        </w:rPr>
        <w:t>(Ребята высказывают по очереди свое мнение в течение 20 секунд каждый).</w:t>
      </w:r>
    </w:p>
    <w:p w:rsidR="00C30B4A" w:rsidRPr="001D6F1A" w:rsidRDefault="00C30B4A" w:rsidP="001D6F1A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  <w:lang w:val="en-US"/>
        </w:rPr>
        <w:lastRenderedPageBreak/>
        <w:t>Time is over! Team №2 Student</w:t>
      </w:r>
      <w:r w:rsidR="001D6F1A" w:rsidRPr="001D6F1A">
        <w:rPr>
          <w:rFonts w:ascii="Times New Roman" w:hAnsi="Times New Roman"/>
          <w:sz w:val="32"/>
          <w:szCs w:val="32"/>
          <w:lang w:val="en-US"/>
        </w:rPr>
        <w:t xml:space="preserve"> </w:t>
      </w:r>
      <w:bookmarkStart w:id="0" w:name="_GoBack"/>
      <w:bookmarkEnd w:id="0"/>
      <w:r w:rsidRPr="001D6F1A">
        <w:rPr>
          <w:rFonts w:ascii="Times New Roman" w:hAnsi="Times New Roman"/>
          <w:sz w:val="32"/>
          <w:szCs w:val="32"/>
          <w:lang w:val="en-US"/>
        </w:rPr>
        <w:t xml:space="preserve">№3 I want you to share with us. </w:t>
      </w:r>
      <w:r w:rsidRPr="001D6F1A">
        <w:rPr>
          <w:rFonts w:ascii="Times New Roman" w:hAnsi="Times New Roman"/>
          <w:i/>
          <w:sz w:val="32"/>
          <w:szCs w:val="32"/>
        </w:rPr>
        <w:t>(Учитель  опрашивает нескольких учащихся с каждого стола).</w:t>
      </w:r>
    </w:p>
    <w:p w:rsidR="00C30B4A" w:rsidRPr="001D6F1A" w:rsidRDefault="00C30B4A" w:rsidP="00C30B4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D6F1A">
        <w:rPr>
          <w:rFonts w:ascii="Times New Roman" w:hAnsi="Times New Roman" w:cs="Times New Roman"/>
          <w:sz w:val="32"/>
          <w:szCs w:val="32"/>
          <w:lang w:val="en-US"/>
        </w:rPr>
        <w:t xml:space="preserve">What does it make you wonder? Discuss in teams. You have 1 minute for that. </w:t>
      </w:r>
      <w:r w:rsidRPr="001D6F1A">
        <w:rPr>
          <w:rFonts w:ascii="Times New Roman" w:hAnsi="Times New Roman" w:cs="Times New Roman"/>
          <w:i/>
          <w:sz w:val="32"/>
          <w:szCs w:val="32"/>
          <w:lang w:val="en-US"/>
        </w:rPr>
        <w:t>(</w:t>
      </w:r>
      <w:r w:rsidRPr="001D6F1A">
        <w:rPr>
          <w:rFonts w:ascii="Times New Roman" w:hAnsi="Times New Roman" w:cs="Times New Roman"/>
          <w:i/>
          <w:sz w:val="32"/>
          <w:szCs w:val="32"/>
        </w:rPr>
        <w:t>Обсуждение</w:t>
      </w:r>
      <w:r w:rsidRPr="001D6F1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 w:cs="Times New Roman"/>
          <w:i/>
          <w:sz w:val="32"/>
          <w:szCs w:val="32"/>
        </w:rPr>
        <w:t>в</w:t>
      </w:r>
      <w:r w:rsidRPr="001D6F1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 w:cs="Times New Roman"/>
          <w:i/>
          <w:sz w:val="32"/>
          <w:szCs w:val="32"/>
        </w:rPr>
        <w:t>группе</w:t>
      </w:r>
      <w:r w:rsidRPr="001D6F1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 w:cs="Times New Roman"/>
          <w:i/>
          <w:sz w:val="32"/>
          <w:szCs w:val="32"/>
        </w:rPr>
        <w:t>в</w:t>
      </w:r>
      <w:r w:rsidRPr="001D6F1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 w:cs="Times New Roman"/>
          <w:i/>
          <w:sz w:val="32"/>
          <w:szCs w:val="32"/>
        </w:rPr>
        <w:t>течение</w:t>
      </w:r>
      <w:r w:rsidRPr="001D6F1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 w:cs="Times New Roman"/>
          <w:i/>
          <w:sz w:val="32"/>
          <w:szCs w:val="32"/>
        </w:rPr>
        <w:t>одной</w:t>
      </w:r>
      <w:r w:rsidRPr="001D6F1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 w:cs="Times New Roman"/>
          <w:i/>
          <w:sz w:val="32"/>
          <w:szCs w:val="32"/>
        </w:rPr>
        <w:t>минуты</w:t>
      </w:r>
      <w:r w:rsidRPr="001D6F1A">
        <w:rPr>
          <w:rFonts w:ascii="Times New Roman" w:hAnsi="Times New Roman" w:cs="Times New Roman"/>
          <w:i/>
          <w:sz w:val="32"/>
          <w:szCs w:val="32"/>
          <w:lang w:val="en-US"/>
        </w:rPr>
        <w:t>).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  <w:lang w:val="en-US"/>
        </w:rPr>
        <w:t xml:space="preserve">Time is up! I want to share with your teams’ ideas. </w:t>
      </w:r>
      <w:r w:rsidRPr="001D6F1A">
        <w:rPr>
          <w:rFonts w:ascii="Times New Roman" w:hAnsi="Times New Roman"/>
          <w:i/>
          <w:sz w:val="32"/>
          <w:szCs w:val="32"/>
        </w:rPr>
        <w:t>(Учитель спрашивает, что думает каждая  команда по этому вопросу).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T: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Pr="001D6F1A">
        <w:rPr>
          <w:rFonts w:ascii="Times New Roman" w:hAnsi="Times New Roman"/>
          <w:sz w:val="32"/>
          <w:szCs w:val="32"/>
          <w:lang w:val="en-US"/>
        </w:rPr>
        <w:t>“ I</w:t>
      </w:r>
      <w:proofErr w:type="gramEnd"/>
      <w:r w:rsidRPr="001D6F1A">
        <w:rPr>
          <w:rFonts w:ascii="Times New Roman" w:hAnsi="Times New Roman"/>
          <w:sz w:val="32"/>
          <w:szCs w:val="32"/>
          <w:lang w:val="en-US"/>
        </w:rPr>
        <w:t xml:space="preserve"> enjoyed listening to you. Thank you very much for your interesting answers and now, </w:t>
      </w:r>
      <w:proofErr w:type="gramStart"/>
      <w:r w:rsidRPr="001D6F1A">
        <w:rPr>
          <w:rFonts w:ascii="Times New Roman" w:hAnsi="Times New Roman"/>
          <w:sz w:val="32"/>
          <w:szCs w:val="32"/>
          <w:lang w:val="en-US"/>
        </w:rPr>
        <w:t>tell</w:t>
      </w:r>
      <w:proofErr w:type="gramEnd"/>
      <w:r w:rsidRPr="001D6F1A">
        <w:rPr>
          <w:rFonts w:ascii="Times New Roman" w:hAnsi="Times New Roman"/>
          <w:sz w:val="32"/>
          <w:szCs w:val="32"/>
          <w:lang w:val="en-US"/>
        </w:rPr>
        <w:t xml:space="preserve"> me please, what we are going to talk about today?” </w:t>
      </w:r>
      <w:proofErr w:type="gramStart"/>
      <w:r w:rsidRPr="001D6F1A">
        <w:rPr>
          <w:rFonts w:ascii="Times New Roman" w:hAnsi="Times New Roman"/>
          <w:i/>
          <w:sz w:val="32"/>
          <w:szCs w:val="32"/>
        </w:rPr>
        <w:t>(Учащиеся предлагают свои варианты идей относительно темы урока.</w:t>
      </w:r>
      <w:proofErr w:type="gramEnd"/>
      <w:r w:rsidRPr="001D6F1A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1D6F1A">
        <w:rPr>
          <w:rFonts w:ascii="Times New Roman" w:hAnsi="Times New Roman"/>
          <w:i/>
          <w:sz w:val="32"/>
          <w:szCs w:val="32"/>
        </w:rPr>
        <w:t>Учитель ожидает, помогает сформулировать правильную тему).</w:t>
      </w:r>
      <w:proofErr w:type="gramEnd"/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T: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“You are absolutely right! Today we are going to talk </w:t>
      </w:r>
      <w:proofErr w:type="gramStart"/>
      <w:r w:rsidRPr="001D6F1A">
        <w:rPr>
          <w:rFonts w:ascii="Times New Roman" w:hAnsi="Times New Roman"/>
          <w:sz w:val="32"/>
          <w:szCs w:val="32"/>
          <w:lang w:val="en-US"/>
        </w:rPr>
        <w:t>about  healthy</w:t>
      </w:r>
      <w:proofErr w:type="gramEnd"/>
      <w:r w:rsidRPr="001D6F1A">
        <w:rPr>
          <w:rFonts w:ascii="Times New Roman" w:hAnsi="Times New Roman"/>
          <w:sz w:val="32"/>
          <w:szCs w:val="32"/>
          <w:lang w:val="en-US"/>
        </w:rPr>
        <w:t xml:space="preserve"> food ”</w:t>
      </w:r>
    </w:p>
    <w:p w:rsidR="00C30B4A" w:rsidRPr="001D6F1A" w:rsidRDefault="00C30B4A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</w:t>
      </w: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Повторение лексики по теме. </w:t>
      </w: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Структура </w:t>
      </w: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Corners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. Учащиеся выбирают один из двух углов (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Fast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food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homemade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val="en-US" w:eastAsia="ru-RU"/>
        </w:rPr>
        <w:t>food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),делятся с партнёром</w:t>
      </w:r>
      <w:proofErr w:type="gram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объясняя выбор своего угла.</w:t>
      </w:r>
    </w:p>
    <w:p w:rsidR="00CE7B2C" w:rsidRPr="001D6F1A" w:rsidRDefault="00C30B4A" w:rsidP="009379A2">
      <w:pPr>
        <w:shd w:val="clear" w:color="auto" w:fill="FFFFFF"/>
        <w:spacing w:after="36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</w:t>
      </w:r>
      <w:proofErr w:type="gramStart"/>
      <w:r w:rsidRPr="001D6F1A">
        <w:rPr>
          <w:rFonts w:ascii="Times New Roman" w:hAnsi="Times New Roman"/>
          <w:b/>
          <w:sz w:val="32"/>
          <w:szCs w:val="32"/>
          <w:lang w:val="en-US"/>
        </w:rPr>
        <w:t>:</w:t>
      </w:r>
      <w:r w:rsidR="00CE7B2C" w:rsidRPr="001D6F1A">
        <w:rPr>
          <w:rFonts w:ascii="Times New Roman" w:hAnsi="Times New Roman"/>
          <w:sz w:val="32"/>
          <w:szCs w:val="32"/>
          <w:lang w:val="en-US"/>
        </w:rPr>
        <w:t>There</w:t>
      </w:r>
      <w:proofErr w:type="gramEnd"/>
      <w:r w:rsidR="00CE7B2C" w:rsidRPr="001D6F1A">
        <w:rPr>
          <w:rFonts w:ascii="Times New Roman" w:hAnsi="Times New Roman"/>
          <w:sz w:val="32"/>
          <w:szCs w:val="32"/>
          <w:lang w:val="en-US"/>
        </w:rPr>
        <w:t xml:space="preserve"> are two “corners”, stand up, push in your chairs  and  make your choice”</w:t>
      </w:r>
      <w:r w:rsidR="00CE7B2C" w:rsidRPr="001D6F1A">
        <w:rPr>
          <w:rFonts w:ascii="Times New Roman" w:hAnsi="Times New Roman"/>
          <w:sz w:val="32"/>
          <w:szCs w:val="32"/>
          <w:lang w:val="en-US"/>
        </w:rPr>
        <w:t>.</w:t>
      </w:r>
    </w:p>
    <w:p w:rsidR="00CE7B2C" w:rsidRPr="001D6F1A" w:rsidRDefault="00CE7B2C" w:rsidP="00CE7B2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  <w:lang w:val="en-US"/>
        </w:rPr>
        <w:t>“Pair up! Now, you have to discuss: why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did you choose this corner</w:t>
      </w:r>
      <w:r w:rsidRPr="001D6F1A">
        <w:rPr>
          <w:rFonts w:ascii="Times New Roman" w:hAnsi="Times New Roman"/>
          <w:sz w:val="32"/>
          <w:szCs w:val="32"/>
          <w:lang w:val="en-US"/>
        </w:rPr>
        <w:t>. Each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of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you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will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have</w:t>
      </w:r>
      <w:r w:rsidRPr="001D6F1A">
        <w:rPr>
          <w:rFonts w:ascii="Times New Roman" w:hAnsi="Times New Roman"/>
          <w:sz w:val="32"/>
          <w:szCs w:val="32"/>
        </w:rPr>
        <w:t xml:space="preserve"> 20 </w:t>
      </w:r>
      <w:r w:rsidRPr="001D6F1A">
        <w:rPr>
          <w:rFonts w:ascii="Times New Roman" w:hAnsi="Times New Roman"/>
          <w:sz w:val="32"/>
          <w:szCs w:val="32"/>
          <w:lang w:val="en-US"/>
        </w:rPr>
        <w:t>seconds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for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answer</w:t>
      </w:r>
      <w:r w:rsidRPr="001D6F1A">
        <w:rPr>
          <w:rFonts w:ascii="Times New Roman" w:hAnsi="Times New Roman"/>
          <w:sz w:val="32"/>
          <w:szCs w:val="32"/>
        </w:rPr>
        <w:t xml:space="preserve">; </w:t>
      </w:r>
      <w:r w:rsidRPr="001D6F1A">
        <w:rPr>
          <w:rFonts w:ascii="Times New Roman" w:hAnsi="Times New Roman"/>
          <w:sz w:val="32"/>
          <w:szCs w:val="32"/>
          <w:lang w:val="en-US"/>
        </w:rPr>
        <w:t>who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is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taller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begins</w:t>
      </w:r>
      <w:r w:rsidRPr="001D6F1A">
        <w:rPr>
          <w:rFonts w:ascii="Times New Roman" w:hAnsi="Times New Roman"/>
          <w:sz w:val="32"/>
          <w:szCs w:val="32"/>
        </w:rPr>
        <w:t xml:space="preserve">” </w:t>
      </w:r>
      <w:r w:rsidRPr="001D6F1A">
        <w:rPr>
          <w:rFonts w:ascii="Times New Roman" w:hAnsi="Times New Roman"/>
          <w:i/>
          <w:sz w:val="32"/>
          <w:szCs w:val="32"/>
        </w:rPr>
        <w:t>(Учащиеся образуют пары друг с другом не со своего стола и по очереди начинают высказывать свое мнение).</w:t>
      </w:r>
    </w:p>
    <w:p w:rsidR="00CE7B2C" w:rsidRPr="001D6F1A" w:rsidRDefault="00CE7B2C" w:rsidP="00CE7B2C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  <w:lang w:val="en-US"/>
        </w:rPr>
        <w:t>Time is up! I w</w:t>
      </w:r>
      <w:r w:rsidR="00C30B4A" w:rsidRPr="001D6F1A">
        <w:rPr>
          <w:rFonts w:ascii="Times New Roman" w:hAnsi="Times New Roman"/>
          <w:sz w:val="32"/>
          <w:szCs w:val="32"/>
          <w:lang w:val="en-US"/>
        </w:rPr>
        <w:t>ant you to share with us!  Olga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, what is your partner’s opinion?”   </w:t>
      </w:r>
      <w:proofErr w:type="gramStart"/>
      <w:r w:rsidRPr="001D6F1A">
        <w:rPr>
          <w:rFonts w:ascii="Times New Roman" w:hAnsi="Times New Roman"/>
          <w:i/>
          <w:sz w:val="32"/>
          <w:szCs w:val="32"/>
        </w:rPr>
        <w:t>(Учитель опрашивает несколько человек.</w:t>
      </w:r>
      <w:proofErr w:type="gramEnd"/>
      <w:r w:rsidRPr="001D6F1A">
        <w:rPr>
          <w:rFonts w:ascii="Times New Roman" w:hAnsi="Times New Roman"/>
          <w:i/>
          <w:sz w:val="32"/>
          <w:szCs w:val="32"/>
        </w:rPr>
        <w:t xml:space="preserve"> Спрашивает </w:t>
      </w:r>
      <w:r w:rsidRPr="001D6F1A">
        <w:rPr>
          <w:rFonts w:ascii="Times New Roman" w:hAnsi="Times New Roman"/>
          <w:i/>
          <w:sz w:val="32"/>
          <w:szCs w:val="32"/>
        </w:rPr>
        <w:lastRenderedPageBreak/>
        <w:t xml:space="preserve">мнение партнера или личное мнение ученика. </w:t>
      </w:r>
      <w:proofErr w:type="gramStart"/>
      <w:r w:rsidRPr="001D6F1A">
        <w:rPr>
          <w:rFonts w:ascii="Times New Roman" w:hAnsi="Times New Roman"/>
          <w:i/>
          <w:sz w:val="32"/>
          <w:szCs w:val="32"/>
        </w:rPr>
        <w:t>Минимум – по два человека из каждого угла).</w:t>
      </w:r>
      <w:proofErr w:type="gramEnd"/>
    </w:p>
    <w:p w:rsidR="00CE7B2C" w:rsidRPr="001D6F1A" w:rsidRDefault="00CE7B2C" w:rsidP="00CE7B2C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</w:t>
      </w:r>
      <w:r w:rsidRPr="001D6F1A">
        <w:rPr>
          <w:rFonts w:ascii="Times New Roman" w:hAnsi="Times New Roman"/>
          <w:b/>
          <w:sz w:val="32"/>
          <w:szCs w:val="32"/>
        </w:rPr>
        <w:t>:</w:t>
      </w:r>
      <w:r w:rsidRPr="001D6F1A">
        <w:rPr>
          <w:rFonts w:ascii="Times New Roman" w:hAnsi="Times New Roman"/>
          <w:sz w:val="32"/>
          <w:szCs w:val="32"/>
        </w:rPr>
        <w:t xml:space="preserve"> “</w:t>
      </w:r>
      <w:r w:rsidRPr="001D6F1A">
        <w:rPr>
          <w:rFonts w:ascii="Times New Roman" w:hAnsi="Times New Roman"/>
          <w:sz w:val="32"/>
          <w:szCs w:val="32"/>
          <w:lang w:val="en-US"/>
        </w:rPr>
        <w:t>Thanks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for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sharing</w:t>
      </w:r>
      <w:r w:rsidRPr="001D6F1A">
        <w:rPr>
          <w:rFonts w:ascii="Times New Roman" w:hAnsi="Times New Roman"/>
          <w:sz w:val="32"/>
          <w:szCs w:val="32"/>
        </w:rPr>
        <w:t xml:space="preserve">! </w:t>
      </w:r>
      <w:r w:rsidRPr="001D6F1A">
        <w:rPr>
          <w:rFonts w:ascii="Times New Roman" w:hAnsi="Times New Roman"/>
          <w:sz w:val="32"/>
          <w:szCs w:val="32"/>
          <w:lang w:val="en-US"/>
        </w:rPr>
        <w:t>Take your seats”</w:t>
      </w:r>
    </w:p>
    <w:p w:rsidR="00CE7B2C" w:rsidRPr="001D6F1A" w:rsidRDefault="00CE7B2C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9379A2" w:rsidRPr="001D6F1A" w:rsidRDefault="009379A2" w:rsidP="009379A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IV</w:t>
      </w: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Актуализация грамматических знаний и закрепление </w:t>
      </w:r>
      <w:proofErr w:type="gramStart"/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>лексики  по</w:t>
      </w:r>
      <w:proofErr w:type="gramEnd"/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теме.</w:t>
      </w:r>
    </w:p>
    <w:p w:rsidR="009379A2" w:rsidRPr="001D6F1A" w:rsidRDefault="009379A2" w:rsidP="009379A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Структура </w:t>
      </w:r>
      <w:proofErr w:type="spellStart"/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Frayer</w:t>
      </w:r>
      <w:proofErr w:type="spell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Model</w:t>
      </w: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. Учащиеся  записывают обязательные, необязательные характеристики понятия «Здоровое питание», приводят примеры и </w:t>
      </w:r>
      <w:proofErr w:type="spell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антипримеры</w:t>
      </w:r>
      <w:proofErr w:type="spell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379A2" w:rsidRPr="001D6F1A" w:rsidRDefault="009379A2" w:rsidP="009379A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Структура </w:t>
      </w: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Continuous</w:t>
      </w: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Round</w:t>
      </w: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Robin</w:t>
      </w: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. Учащиеся проговаривают в команде все 4 колонки записей, приходя к общей командной модели. Все номера 2 встают и зачитывают ответы.</w:t>
      </w:r>
    </w:p>
    <w:p w:rsidR="009379A2" w:rsidRPr="001D6F1A" w:rsidRDefault="009379A2" w:rsidP="009379A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79A2" w:rsidRPr="001D6F1A" w:rsidRDefault="009379A2" w:rsidP="009379A2">
      <w:pPr>
        <w:jc w:val="both"/>
        <w:rPr>
          <w:rFonts w:ascii="Times New Roman" w:hAnsi="Times New Roman"/>
          <w:b/>
          <w:sz w:val="32"/>
          <w:szCs w:val="32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  <w:r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1D6F1A">
        <w:rPr>
          <w:rFonts w:ascii="Times New Roman" w:hAnsi="Times New Roman"/>
          <w:b/>
          <w:sz w:val="32"/>
          <w:szCs w:val="32"/>
        </w:rPr>
        <w:t xml:space="preserve"> Закрепление пройденной лексики: формирование навыка строить предложения и высказывать свое мнение. </w:t>
      </w:r>
    </w:p>
    <w:p w:rsidR="009379A2" w:rsidRPr="001D6F1A" w:rsidRDefault="009379A2" w:rsidP="009379A2">
      <w:pPr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</w:rPr>
        <w:t xml:space="preserve">1) Проверка домашнего задания при помощи структуры </w:t>
      </w:r>
      <w:r w:rsidRPr="001D6F1A">
        <w:rPr>
          <w:rFonts w:ascii="Times New Roman" w:hAnsi="Times New Roman"/>
          <w:b/>
          <w:sz w:val="32"/>
          <w:szCs w:val="32"/>
          <w:lang w:val="en-US"/>
        </w:rPr>
        <w:t>Clock</w:t>
      </w:r>
      <w:r w:rsidRPr="001D6F1A">
        <w:rPr>
          <w:rFonts w:ascii="Times New Roman" w:hAnsi="Times New Roman"/>
          <w:b/>
          <w:sz w:val="32"/>
          <w:szCs w:val="32"/>
        </w:rPr>
        <w:t xml:space="preserve"> </w:t>
      </w:r>
      <w:r w:rsidRPr="001D6F1A">
        <w:rPr>
          <w:rFonts w:ascii="Times New Roman" w:hAnsi="Times New Roman"/>
          <w:b/>
          <w:sz w:val="32"/>
          <w:szCs w:val="32"/>
          <w:lang w:val="en-US"/>
        </w:rPr>
        <w:t>buddies</w:t>
      </w:r>
      <w:r w:rsidRPr="001D6F1A">
        <w:rPr>
          <w:rFonts w:ascii="Times New Roman" w:hAnsi="Times New Roman"/>
          <w:b/>
          <w:sz w:val="32"/>
          <w:szCs w:val="32"/>
        </w:rPr>
        <w:t>.</w:t>
      </w:r>
      <w:r w:rsidRPr="001D6F1A">
        <w:rPr>
          <w:rFonts w:ascii="Times New Roman" w:hAnsi="Times New Roman"/>
          <w:sz w:val="32"/>
          <w:szCs w:val="32"/>
        </w:rPr>
        <w:t xml:space="preserve"> Учащиеся рассказывают о своём любимом блюде партнёру, с которым назначена встреча в 6 часов.</w:t>
      </w:r>
    </w:p>
    <w:p w:rsidR="009379A2" w:rsidRPr="001D6F1A" w:rsidRDefault="009379A2" w:rsidP="009379A2">
      <w:pPr>
        <w:jc w:val="both"/>
        <w:rPr>
          <w:rFonts w:ascii="Times New Roman" w:hAnsi="Times New Roman"/>
          <w:sz w:val="32"/>
          <w:szCs w:val="32"/>
        </w:rPr>
      </w:pPr>
    </w:p>
    <w:p w:rsidR="009379A2" w:rsidRPr="001D6F1A" w:rsidRDefault="009379A2" w:rsidP="009379A2">
      <w:pPr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</w:rPr>
        <w:t xml:space="preserve">2) Работа с текстом. При помощи структуры </w:t>
      </w:r>
      <w:r w:rsidRPr="001D6F1A">
        <w:rPr>
          <w:rFonts w:ascii="Times New Roman" w:hAnsi="Times New Roman"/>
          <w:b/>
          <w:sz w:val="32"/>
          <w:szCs w:val="32"/>
          <w:lang w:val="en-US"/>
        </w:rPr>
        <w:t>Find</w:t>
      </w:r>
      <w:r w:rsidRPr="001D6F1A">
        <w:rPr>
          <w:rFonts w:ascii="Times New Roman" w:hAnsi="Times New Roman"/>
          <w:b/>
          <w:sz w:val="32"/>
          <w:szCs w:val="32"/>
        </w:rPr>
        <w:t xml:space="preserve"> </w:t>
      </w:r>
      <w:r w:rsidRPr="001D6F1A">
        <w:rPr>
          <w:rFonts w:ascii="Times New Roman" w:hAnsi="Times New Roman"/>
          <w:b/>
          <w:sz w:val="32"/>
          <w:szCs w:val="32"/>
          <w:lang w:val="en-US"/>
        </w:rPr>
        <w:t>the</w:t>
      </w:r>
      <w:r w:rsidRPr="001D6F1A">
        <w:rPr>
          <w:rFonts w:ascii="Times New Roman" w:hAnsi="Times New Roman"/>
          <w:b/>
          <w:sz w:val="32"/>
          <w:szCs w:val="32"/>
        </w:rPr>
        <w:t xml:space="preserve"> </w:t>
      </w:r>
      <w:r w:rsidRPr="001D6F1A">
        <w:rPr>
          <w:rFonts w:ascii="Times New Roman" w:hAnsi="Times New Roman"/>
          <w:b/>
          <w:sz w:val="32"/>
          <w:szCs w:val="32"/>
          <w:lang w:val="en-US"/>
        </w:rPr>
        <w:t>fib</w:t>
      </w:r>
      <w:r w:rsidRPr="001D6F1A">
        <w:rPr>
          <w:rFonts w:ascii="Times New Roman" w:hAnsi="Times New Roman"/>
          <w:sz w:val="32"/>
          <w:szCs w:val="32"/>
        </w:rPr>
        <w:t xml:space="preserve"> учащиеся записывают 3 утверждения по тексту: 2 неверных, одно  верное. </w:t>
      </w:r>
    </w:p>
    <w:p w:rsidR="009379A2" w:rsidRPr="001D6F1A" w:rsidRDefault="009379A2" w:rsidP="009379A2">
      <w:pPr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sz w:val="32"/>
          <w:szCs w:val="32"/>
        </w:rPr>
        <w:t>3) Учащиеся отвечают на вопросы учителя  по тексту в команде.</w:t>
      </w:r>
    </w:p>
    <w:p w:rsidR="009379A2" w:rsidRPr="001D6F1A" w:rsidRDefault="009379A2" w:rsidP="009379A2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1D6F1A">
        <w:rPr>
          <w:rFonts w:ascii="Times New Roman" w:hAnsi="Times New Roman"/>
          <w:b/>
          <w:sz w:val="32"/>
          <w:szCs w:val="32"/>
        </w:rPr>
        <w:t>. Физкультминутка</w:t>
      </w:r>
      <w:r w:rsidRPr="001D6F1A">
        <w:rPr>
          <w:rFonts w:ascii="Times New Roman" w:hAnsi="Times New Roman"/>
          <w:sz w:val="32"/>
          <w:szCs w:val="32"/>
        </w:rPr>
        <w:t xml:space="preserve">. 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1D6F1A">
        <w:rPr>
          <w:rFonts w:ascii="Times New Roman" w:hAnsi="Times New Roman"/>
          <w:sz w:val="32"/>
          <w:szCs w:val="32"/>
        </w:rPr>
        <w:t>Структура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“Mix-Pair-Share”</w:t>
      </w:r>
    </w:p>
    <w:p w:rsidR="00C30B4A" w:rsidRPr="001D6F1A" w:rsidRDefault="00C30B4A" w:rsidP="009379A2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T: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“Now, let’s have a rest. Stand up, push in your chairs. I will turn on the music. You can dance or move around the classroom. When the </w:t>
      </w:r>
      <w:proofErr w:type="gramStart"/>
      <w:r w:rsidRPr="001D6F1A">
        <w:rPr>
          <w:rFonts w:ascii="Times New Roman" w:hAnsi="Times New Roman"/>
          <w:sz w:val="32"/>
          <w:szCs w:val="32"/>
          <w:lang w:val="en-US"/>
        </w:rPr>
        <w:t>music  stops</w:t>
      </w:r>
      <w:proofErr w:type="gramEnd"/>
      <w:r w:rsidRPr="001D6F1A">
        <w:rPr>
          <w:rFonts w:ascii="Times New Roman" w:hAnsi="Times New Roman"/>
          <w:sz w:val="32"/>
          <w:szCs w:val="32"/>
          <w:lang w:val="en-US"/>
        </w:rPr>
        <w:t xml:space="preserve"> you should pair up with the person closest to you and give a high five . Let</w:t>
      </w:r>
      <w:r w:rsidRPr="001D6F1A">
        <w:rPr>
          <w:rFonts w:ascii="Times New Roman" w:hAnsi="Times New Roman"/>
          <w:sz w:val="32"/>
          <w:szCs w:val="32"/>
        </w:rPr>
        <w:t>’</w:t>
      </w:r>
      <w:r w:rsidRPr="001D6F1A">
        <w:rPr>
          <w:rFonts w:ascii="Times New Roman" w:hAnsi="Times New Roman"/>
          <w:sz w:val="32"/>
          <w:szCs w:val="32"/>
          <w:lang w:val="en-US"/>
        </w:rPr>
        <w:t>s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begin</w:t>
      </w:r>
      <w:r w:rsidRPr="001D6F1A">
        <w:rPr>
          <w:rFonts w:ascii="Times New Roman" w:hAnsi="Times New Roman"/>
          <w:sz w:val="32"/>
          <w:szCs w:val="32"/>
        </w:rPr>
        <w:t>!” (</w:t>
      </w:r>
      <w:r w:rsidRPr="001D6F1A">
        <w:rPr>
          <w:rFonts w:ascii="Times New Roman" w:hAnsi="Times New Roman"/>
          <w:i/>
          <w:sz w:val="32"/>
          <w:szCs w:val="32"/>
        </w:rPr>
        <w:t xml:space="preserve">Учащиеся встают, танцуют и передвигаются по классу под музыку). 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lastRenderedPageBreak/>
        <w:t>T</w:t>
      </w:r>
      <w:r w:rsidRPr="001D6F1A">
        <w:rPr>
          <w:rFonts w:ascii="Times New Roman" w:hAnsi="Times New Roman"/>
          <w:b/>
          <w:sz w:val="32"/>
          <w:szCs w:val="32"/>
        </w:rPr>
        <w:t>:</w:t>
      </w:r>
      <w:r w:rsidRPr="001D6F1A">
        <w:rPr>
          <w:rFonts w:ascii="Times New Roman" w:hAnsi="Times New Roman"/>
          <w:sz w:val="32"/>
          <w:szCs w:val="32"/>
        </w:rPr>
        <w:t xml:space="preserve"> “</w:t>
      </w:r>
      <w:r w:rsidRPr="001D6F1A">
        <w:rPr>
          <w:rFonts w:ascii="Times New Roman" w:hAnsi="Times New Roman"/>
          <w:sz w:val="32"/>
          <w:szCs w:val="32"/>
          <w:lang w:val="en-US"/>
        </w:rPr>
        <w:t>Pair</w:t>
      </w:r>
      <w:r w:rsidRPr="001D6F1A">
        <w:rPr>
          <w:rFonts w:ascii="Times New Roman" w:hAnsi="Times New Roman"/>
          <w:sz w:val="32"/>
          <w:szCs w:val="32"/>
        </w:rPr>
        <w:t xml:space="preserve"> </w:t>
      </w:r>
      <w:r w:rsidRPr="001D6F1A">
        <w:rPr>
          <w:rFonts w:ascii="Times New Roman" w:hAnsi="Times New Roman"/>
          <w:sz w:val="32"/>
          <w:szCs w:val="32"/>
          <w:lang w:val="en-US"/>
        </w:rPr>
        <w:t>up</w:t>
      </w:r>
      <w:r w:rsidRPr="001D6F1A">
        <w:rPr>
          <w:rFonts w:ascii="Times New Roman" w:hAnsi="Times New Roman"/>
          <w:sz w:val="32"/>
          <w:szCs w:val="32"/>
        </w:rPr>
        <w:t xml:space="preserve">!” </w:t>
      </w:r>
      <w:r w:rsidRPr="001D6F1A">
        <w:rPr>
          <w:rFonts w:ascii="Times New Roman" w:hAnsi="Times New Roman"/>
          <w:i/>
          <w:sz w:val="32"/>
          <w:szCs w:val="32"/>
        </w:rPr>
        <w:t>(Учитель выключает музыку, ученики образуют пары с учениками не со своего стола)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T: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“I have an interesting </w:t>
      </w:r>
      <w:proofErr w:type="gramStart"/>
      <w:r w:rsidRPr="001D6F1A">
        <w:rPr>
          <w:rFonts w:ascii="Times New Roman" w:hAnsi="Times New Roman"/>
          <w:sz w:val="32"/>
          <w:szCs w:val="32"/>
          <w:lang w:val="en-US"/>
        </w:rPr>
        <w:t>question .</w:t>
      </w:r>
      <w:proofErr w:type="gramEnd"/>
      <w:r w:rsidRPr="001D6F1A">
        <w:rPr>
          <w:rFonts w:ascii="Times New Roman" w:hAnsi="Times New Roman"/>
          <w:sz w:val="32"/>
          <w:szCs w:val="32"/>
          <w:lang w:val="en-US"/>
        </w:rPr>
        <w:t xml:space="preserve"> Imagine that you are in Bauman </w:t>
      </w:r>
      <w:proofErr w:type="gramStart"/>
      <w:r w:rsidRPr="001D6F1A">
        <w:rPr>
          <w:rFonts w:ascii="Times New Roman" w:hAnsi="Times New Roman"/>
          <w:sz w:val="32"/>
          <w:szCs w:val="32"/>
          <w:lang w:val="en-US"/>
        </w:rPr>
        <w:t>street</w:t>
      </w:r>
      <w:proofErr w:type="gramEnd"/>
      <w:r w:rsidRPr="001D6F1A">
        <w:rPr>
          <w:rFonts w:ascii="Times New Roman" w:hAnsi="Times New Roman"/>
          <w:sz w:val="32"/>
          <w:szCs w:val="32"/>
          <w:lang w:val="en-US"/>
        </w:rPr>
        <w:t xml:space="preserve"> with your American friend. Where would you like to invite him to McDonald’s or to Tatar Tea House? Why?  Each of you has 20 seconds .Who has short hair begins” 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>(</w:t>
      </w:r>
      <w:r w:rsidRPr="001D6F1A">
        <w:rPr>
          <w:rFonts w:ascii="Times New Roman" w:hAnsi="Times New Roman"/>
          <w:i/>
          <w:sz w:val="32"/>
          <w:szCs w:val="32"/>
        </w:rPr>
        <w:t>Учащиеся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/>
          <w:i/>
          <w:sz w:val="32"/>
          <w:szCs w:val="32"/>
        </w:rPr>
        <w:t>в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/>
          <w:i/>
          <w:sz w:val="32"/>
          <w:szCs w:val="32"/>
        </w:rPr>
        <w:t>парах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/>
          <w:i/>
          <w:sz w:val="32"/>
          <w:szCs w:val="32"/>
        </w:rPr>
        <w:t>обсуждают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/>
          <w:i/>
          <w:sz w:val="32"/>
          <w:szCs w:val="32"/>
        </w:rPr>
        <w:t>вопрос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>)</w:t>
      </w:r>
    </w:p>
    <w:p w:rsidR="00C30B4A" w:rsidRPr="001D6F1A" w:rsidRDefault="00C30B4A" w:rsidP="00C30B4A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1D6F1A">
        <w:rPr>
          <w:rFonts w:ascii="Times New Roman" w:hAnsi="Times New Roman"/>
          <w:sz w:val="32"/>
          <w:szCs w:val="32"/>
          <w:lang w:val="en-US"/>
        </w:rPr>
        <w:t>2)</w:t>
      </w:r>
      <w:r w:rsidR="009379A2" w:rsidRPr="001D6F1A">
        <w:rPr>
          <w:rFonts w:ascii="Times New Roman" w:hAnsi="Times New Roman"/>
          <w:sz w:val="32"/>
          <w:szCs w:val="32"/>
          <w:lang w:val="en-US"/>
        </w:rPr>
        <w:t>Do</w:t>
      </w:r>
      <w:proofErr w:type="gramEnd"/>
      <w:r w:rsidR="009379A2" w:rsidRPr="001D6F1A">
        <w:rPr>
          <w:rFonts w:ascii="Times New Roman" w:hAnsi="Times New Roman"/>
          <w:sz w:val="32"/>
          <w:szCs w:val="32"/>
          <w:lang w:val="en-US"/>
        </w:rPr>
        <w:t xml:space="preserve"> you want to be a vegetarian? </w:t>
      </w:r>
    </w:p>
    <w:p w:rsidR="009379A2" w:rsidRPr="001D6F1A" w:rsidRDefault="00C30B4A" w:rsidP="009379A2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6F1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</w:t>
      </w:r>
      <w:r w:rsidR="009379A2" w:rsidRPr="001D6F1A">
        <w:rPr>
          <w:rFonts w:ascii="Times New Roman" w:eastAsia="Times New Roman" w:hAnsi="Times New Roman"/>
          <w:b/>
          <w:sz w:val="32"/>
          <w:szCs w:val="32"/>
          <w:lang w:eastAsia="ru-RU"/>
        </w:rPr>
        <w:t>. Рефлексия</w:t>
      </w:r>
      <w:r w:rsidR="009379A2"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(подведение итогов урока). Выставление отметок </w:t>
      </w:r>
    </w:p>
    <w:p w:rsidR="009379A2" w:rsidRPr="001D6F1A" w:rsidRDefault="009379A2" w:rsidP="009379A2">
      <w:pPr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Учащиеся отвечают на вопросы, выполняя структуру 3,2,1.Называют 3 </w:t>
      </w:r>
      <w:proofErr w:type="gramStart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>интересных</w:t>
      </w:r>
      <w:proofErr w:type="gramEnd"/>
      <w:r w:rsidRPr="001D6F1A">
        <w:rPr>
          <w:rFonts w:ascii="Times New Roman" w:eastAsia="Times New Roman" w:hAnsi="Times New Roman"/>
          <w:sz w:val="32"/>
          <w:szCs w:val="32"/>
          <w:lang w:eastAsia="ru-RU"/>
        </w:rPr>
        <w:t xml:space="preserve"> момента урока,2 фразы или словосочетания, которые они будут использовать в речи, 1 вопрос.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T: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“You were very active today!  Thanks for sharing </w:t>
      </w:r>
      <w:proofErr w:type="gramStart"/>
      <w:r w:rsidRPr="001D6F1A">
        <w:rPr>
          <w:rFonts w:ascii="Times New Roman" w:hAnsi="Times New Roman"/>
          <w:sz w:val="32"/>
          <w:szCs w:val="32"/>
          <w:lang w:val="en-US"/>
        </w:rPr>
        <w:t>with  such</w:t>
      </w:r>
      <w:proofErr w:type="gramEnd"/>
      <w:r w:rsidRPr="001D6F1A">
        <w:rPr>
          <w:rFonts w:ascii="Times New Roman" w:hAnsi="Times New Roman"/>
          <w:sz w:val="32"/>
          <w:szCs w:val="32"/>
          <w:lang w:val="en-US"/>
        </w:rPr>
        <w:t xml:space="preserve"> brilliant and creative ideas! Tell me, please, where did you get your knowledge? What helped you to answer the questions during the lesson?” 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>(</w:t>
      </w:r>
      <w:r w:rsidRPr="001D6F1A">
        <w:rPr>
          <w:rFonts w:ascii="Times New Roman" w:hAnsi="Times New Roman"/>
          <w:i/>
          <w:sz w:val="32"/>
          <w:szCs w:val="32"/>
        </w:rPr>
        <w:t>Фронтальный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1D6F1A">
        <w:rPr>
          <w:rFonts w:ascii="Times New Roman" w:hAnsi="Times New Roman"/>
          <w:i/>
          <w:sz w:val="32"/>
          <w:szCs w:val="32"/>
        </w:rPr>
        <w:t>опрос</w:t>
      </w:r>
      <w:r w:rsidRPr="001D6F1A">
        <w:rPr>
          <w:rFonts w:ascii="Times New Roman" w:hAnsi="Times New Roman"/>
          <w:i/>
          <w:sz w:val="32"/>
          <w:szCs w:val="32"/>
          <w:lang w:val="en-US"/>
        </w:rPr>
        <w:t>)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6F1A">
        <w:rPr>
          <w:rFonts w:ascii="Times New Roman" w:hAnsi="Times New Roman"/>
          <w:b/>
          <w:sz w:val="32"/>
          <w:szCs w:val="32"/>
          <w:lang w:val="en-US"/>
        </w:rPr>
        <w:t>T:</w:t>
      </w:r>
      <w:r w:rsidRPr="001D6F1A">
        <w:rPr>
          <w:rFonts w:ascii="Times New Roman" w:hAnsi="Times New Roman"/>
          <w:sz w:val="32"/>
          <w:szCs w:val="32"/>
          <w:lang w:val="en-US"/>
        </w:rPr>
        <w:t xml:space="preserve"> “Thank you! And, the last task for you. Each of you has a sheet of paper.  Using our structure “3-2-1” write down 3 interesting facts which you found out during our lesson; 2 words or expressions that you are going to use in future; 1 the most unpredictable answer of your classmates.”   </w:t>
      </w:r>
      <w:r w:rsidRPr="001D6F1A">
        <w:rPr>
          <w:rFonts w:ascii="Times New Roman" w:hAnsi="Times New Roman"/>
          <w:i/>
          <w:sz w:val="32"/>
          <w:szCs w:val="32"/>
        </w:rPr>
        <w:t xml:space="preserve">(Учащиеся на листочках отвечают на вопросы, затем их сдают) </w:t>
      </w:r>
    </w:p>
    <w:p w:rsidR="00C30B4A" w:rsidRPr="001D6F1A" w:rsidRDefault="00C30B4A" w:rsidP="00C30B4A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D6F1A">
        <w:rPr>
          <w:rFonts w:ascii="Times New Roman" w:hAnsi="Times New Roman" w:cs="Times New Roman"/>
          <w:sz w:val="32"/>
          <w:szCs w:val="32"/>
          <w:lang w:val="en-US"/>
        </w:rPr>
        <w:t>Have</w:t>
      </w:r>
      <w:r w:rsidRPr="001D6F1A">
        <w:rPr>
          <w:rFonts w:ascii="Times New Roman" w:hAnsi="Times New Roman" w:cs="Times New Roman"/>
          <w:sz w:val="32"/>
          <w:szCs w:val="32"/>
        </w:rPr>
        <w:t xml:space="preserve"> </w:t>
      </w:r>
      <w:r w:rsidRPr="001D6F1A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D6F1A">
        <w:rPr>
          <w:rFonts w:ascii="Times New Roman" w:hAnsi="Times New Roman" w:cs="Times New Roman"/>
          <w:sz w:val="32"/>
          <w:szCs w:val="32"/>
        </w:rPr>
        <w:t xml:space="preserve"> </w:t>
      </w:r>
      <w:r w:rsidRPr="001D6F1A">
        <w:rPr>
          <w:rFonts w:ascii="Times New Roman" w:hAnsi="Times New Roman" w:cs="Times New Roman"/>
          <w:sz w:val="32"/>
          <w:szCs w:val="32"/>
          <w:lang w:val="en-US"/>
        </w:rPr>
        <w:t>good</w:t>
      </w:r>
      <w:r w:rsidRPr="001D6F1A">
        <w:rPr>
          <w:rFonts w:ascii="Times New Roman" w:hAnsi="Times New Roman" w:cs="Times New Roman"/>
          <w:sz w:val="32"/>
          <w:szCs w:val="32"/>
        </w:rPr>
        <w:t xml:space="preserve"> </w:t>
      </w:r>
      <w:r w:rsidRPr="001D6F1A">
        <w:rPr>
          <w:rFonts w:ascii="Times New Roman" w:hAnsi="Times New Roman" w:cs="Times New Roman"/>
          <w:sz w:val="32"/>
          <w:szCs w:val="32"/>
          <w:lang w:val="en-US"/>
        </w:rPr>
        <w:t>day</w:t>
      </w:r>
      <w:r w:rsidRPr="001D6F1A">
        <w:rPr>
          <w:rFonts w:ascii="Times New Roman" w:hAnsi="Times New Roman" w:cs="Times New Roman"/>
          <w:sz w:val="32"/>
          <w:szCs w:val="32"/>
        </w:rPr>
        <w:t xml:space="preserve">! </w:t>
      </w:r>
      <w:r w:rsidRPr="001D6F1A">
        <w:rPr>
          <w:rFonts w:ascii="Times New Roman" w:hAnsi="Times New Roman" w:cs="Times New Roman"/>
          <w:sz w:val="32"/>
          <w:szCs w:val="32"/>
          <w:lang w:val="en-US"/>
        </w:rPr>
        <w:t>Good</w:t>
      </w:r>
      <w:r w:rsidRPr="001D6F1A">
        <w:rPr>
          <w:rFonts w:ascii="Times New Roman" w:hAnsi="Times New Roman" w:cs="Times New Roman"/>
          <w:sz w:val="32"/>
          <w:szCs w:val="32"/>
        </w:rPr>
        <w:t xml:space="preserve"> </w:t>
      </w:r>
      <w:r w:rsidRPr="001D6F1A">
        <w:rPr>
          <w:rFonts w:ascii="Times New Roman" w:hAnsi="Times New Roman" w:cs="Times New Roman"/>
          <w:sz w:val="32"/>
          <w:szCs w:val="32"/>
          <w:lang w:val="en-US"/>
        </w:rPr>
        <w:t>bye</w:t>
      </w:r>
      <w:r w:rsidRPr="001D6F1A">
        <w:rPr>
          <w:rFonts w:ascii="Times New Roman" w:hAnsi="Times New Roman" w:cs="Times New Roman"/>
          <w:sz w:val="32"/>
          <w:szCs w:val="32"/>
        </w:rPr>
        <w:t>!</w:t>
      </w:r>
    </w:p>
    <w:p w:rsidR="00C30B4A" w:rsidRPr="001D6F1A" w:rsidRDefault="00C30B4A" w:rsidP="00C30B4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C30B4A" w:rsidRPr="001D6F1A" w:rsidRDefault="00C30B4A" w:rsidP="009379A2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:rsidR="009379A2" w:rsidRPr="001D6F1A" w:rsidRDefault="009379A2" w:rsidP="009379A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79A2" w:rsidRPr="001D6F1A" w:rsidRDefault="009379A2" w:rsidP="009379A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79A2" w:rsidRPr="001D6F1A" w:rsidRDefault="009379A2" w:rsidP="009379A2">
      <w:pPr>
        <w:jc w:val="both"/>
        <w:rPr>
          <w:rFonts w:ascii="Times New Roman" w:hAnsi="Times New Roman"/>
          <w:sz w:val="32"/>
          <w:szCs w:val="32"/>
        </w:rPr>
      </w:pPr>
    </w:p>
    <w:sectPr w:rsidR="009379A2" w:rsidRPr="001D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868"/>
    <w:multiLevelType w:val="hybridMultilevel"/>
    <w:tmpl w:val="A6826556"/>
    <w:lvl w:ilvl="0" w:tplc="A210B81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CB790C"/>
    <w:multiLevelType w:val="hybridMultilevel"/>
    <w:tmpl w:val="38F6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451AA"/>
    <w:multiLevelType w:val="hybridMultilevel"/>
    <w:tmpl w:val="98440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78"/>
    <w:rsid w:val="00015393"/>
    <w:rsid w:val="000204CB"/>
    <w:rsid w:val="0002085C"/>
    <w:rsid w:val="0005374B"/>
    <w:rsid w:val="000624E9"/>
    <w:rsid w:val="000627C3"/>
    <w:rsid w:val="000C1491"/>
    <w:rsid w:val="000D79F3"/>
    <w:rsid w:val="000E4686"/>
    <w:rsid w:val="000E734A"/>
    <w:rsid w:val="000F3A87"/>
    <w:rsid w:val="00101FEB"/>
    <w:rsid w:val="00103087"/>
    <w:rsid w:val="001033D8"/>
    <w:rsid w:val="00104C23"/>
    <w:rsid w:val="00105BC2"/>
    <w:rsid w:val="001067FB"/>
    <w:rsid w:val="0011599D"/>
    <w:rsid w:val="00137E4F"/>
    <w:rsid w:val="00142C1A"/>
    <w:rsid w:val="0016407A"/>
    <w:rsid w:val="0017063F"/>
    <w:rsid w:val="001856A6"/>
    <w:rsid w:val="001A2178"/>
    <w:rsid w:val="001C1E5C"/>
    <w:rsid w:val="001C74E7"/>
    <w:rsid w:val="001D4F76"/>
    <w:rsid w:val="001D6F1A"/>
    <w:rsid w:val="001E3BF3"/>
    <w:rsid w:val="00200594"/>
    <w:rsid w:val="00223BDD"/>
    <w:rsid w:val="0023520E"/>
    <w:rsid w:val="002357D9"/>
    <w:rsid w:val="00260ADC"/>
    <w:rsid w:val="0026353D"/>
    <w:rsid w:val="00284B11"/>
    <w:rsid w:val="002B752A"/>
    <w:rsid w:val="002E4619"/>
    <w:rsid w:val="002F1934"/>
    <w:rsid w:val="002F768B"/>
    <w:rsid w:val="002F76E6"/>
    <w:rsid w:val="00301EF6"/>
    <w:rsid w:val="00302F46"/>
    <w:rsid w:val="003177FC"/>
    <w:rsid w:val="00341032"/>
    <w:rsid w:val="003446EC"/>
    <w:rsid w:val="0035133D"/>
    <w:rsid w:val="00353510"/>
    <w:rsid w:val="00374068"/>
    <w:rsid w:val="00383A08"/>
    <w:rsid w:val="003A70E5"/>
    <w:rsid w:val="003A756E"/>
    <w:rsid w:val="003B217C"/>
    <w:rsid w:val="003C20D6"/>
    <w:rsid w:val="003D490B"/>
    <w:rsid w:val="003E2B80"/>
    <w:rsid w:val="003E61D2"/>
    <w:rsid w:val="003F0059"/>
    <w:rsid w:val="004025CC"/>
    <w:rsid w:val="00404786"/>
    <w:rsid w:val="00404975"/>
    <w:rsid w:val="00410271"/>
    <w:rsid w:val="004518D0"/>
    <w:rsid w:val="0045331F"/>
    <w:rsid w:val="004621D5"/>
    <w:rsid w:val="00462638"/>
    <w:rsid w:val="00466174"/>
    <w:rsid w:val="00490A6E"/>
    <w:rsid w:val="004B2944"/>
    <w:rsid w:val="004D77B6"/>
    <w:rsid w:val="00504C3B"/>
    <w:rsid w:val="00516E98"/>
    <w:rsid w:val="00521D31"/>
    <w:rsid w:val="005259EC"/>
    <w:rsid w:val="0053478F"/>
    <w:rsid w:val="0054655D"/>
    <w:rsid w:val="00570C1C"/>
    <w:rsid w:val="005755CC"/>
    <w:rsid w:val="00581EF0"/>
    <w:rsid w:val="005A2BB6"/>
    <w:rsid w:val="005B205C"/>
    <w:rsid w:val="005C00A9"/>
    <w:rsid w:val="005C46C0"/>
    <w:rsid w:val="005E79FC"/>
    <w:rsid w:val="0060278F"/>
    <w:rsid w:val="00603FC9"/>
    <w:rsid w:val="0060647D"/>
    <w:rsid w:val="00606BB8"/>
    <w:rsid w:val="006238AA"/>
    <w:rsid w:val="00627A8F"/>
    <w:rsid w:val="00634E67"/>
    <w:rsid w:val="006432CE"/>
    <w:rsid w:val="00671BD2"/>
    <w:rsid w:val="006859DD"/>
    <w:rsid w:val="006A6593"/>
    <w:rsid w:val="006B57C3"/>
    <w:rsid w:val="006F24E3"/>
    <w:rsid w:val="006F3BB2"/>
    <w:rsid w:val="006F656D"/>
    <w:rsid w:val="00715DCF"/>
    <w:rsid w:val="007349BA"/>
    <w:rsid w:val="00742BC7"/>
    <w:rsid w:val="00760C87"/>
    <w:rsid w:val="007742B1"/>
    <w:rsid w:val="007967E1"/>
    <w:rsid w:val="007B1814"/>
    <w:rsid w:val="007B51C6"/>
    <w:rsid w:val="007D5A55"/>
    <w:rsid w:val="007D6E55"/>
    <w:rsid w:val="007E5B1F"/>
    <w:rsid w:val="007F2E69"/>
    <w:rsid w:val="0080661A"/>
    <w:rsid w:val="00852D4C"/>
    <w:rsid w:val="00881F64"/>
    <w:rsid w:val="00892AC4"/>
    <w:rsid w:val="008977BF"/>
    <w:rsid w:val="008D0FD2"/>
    <w:rsid w:val="008E0E30"/>
    <w:rsid w:val="008E5CC9"/>
    <w:rsid w:val="008E7597"/>
    <w:rsid w:val="008F4998"/>
    <w:rsid w:val="008F5D01"/>
    <w:rsid w:val="0090017C"/>
    <w:rsid w:val="009033A1"/>
    <w:rsid w:val="00913F5A"/>
    <w:rsid w:val="00921174"/>
    <w:rsid w:val="009379A2"/>
    <w:rsid w:val="00975039"/>
    <w:rsid w:val="009761C3"/>
    <w:rsid w:val="009B2FA7"/>
    <w:rsid w:val="009B3F00"/>
    <w:rsid w:val="009B42AA"/>
    <w:rsid w:val="009F6A3D"/>
    <w:rsid w:val="00A658E4"/>
    <w:rsid w:val="00A73F6B"/>
    <w:rsid w:val="00AB5B16"/>
    <w:rsid w:val="00AC09C8"/>
    <w:rsid w:val="00AC62B7"/>
    <w:rsid w:val="00AC62B9"/>
    <w:rsid w:val="00B15050"/>
    <w:rsid w:val="00B15CFC"/>
    <w:rsid w:val="00B42E53"/>
    <w:rsid w:val="00B433B7"/>
    <w:rsid w:val="00B511A9"/>
    <w:rsid w:val="00B56CD5"/>
    <w:rsid w:val="00B636AD"/>
    <w:rsid w:val="00B82F38"/>
    <w:rsid w:val="00B86A10"/>
    <w:rsid w:val="00B87F5D"/>
    <w:rsid w:val="00B92A31"/>
    <w:rsid w:val="00BA7845"/>
    <w:rsid w:val="00BB27FB"/>
    <w:rsid w:val="00BC4C9B"/>
    <w:rsid w:val="00BC6533"/>
    <w:rsid w:val="00BF5FAB"/>
    <w:rsid w:val="00C02060"/>
    <w:rsid w:val="00C11B2D"/>
    <w:rsid w:val="00C234C9"/>
    <w:rsid w:val="00C252D2"/>
    <w:rsid w:val="00C30B4A"/>
    <w:rsid w:val="00C35F09"/>
    <w:rsid w:val="00C46FD9"/>
    <w:rsid w:val="00C762A9"/>
    <w:rsid w:val="00CB6606"/>
    <w:rsid w:val="00CD5960"/>
    <w:rsid w:val="00CD72EF"/>
    <w:rsid w:val="00CE1E3E"/>
    <w:rsid w:val="00CE55B5"/>
    <w:rsid w:val="00CE7B2C"/>
    <w:rsid w:val="00CF6B41"/>
    <w:rsid w:val="00D05C3A"/>
    <w:rsid w:val="00D105B0"/>
    <w:rsid w:val="00D22EBB"/>
    <w:rsid w:val="00D300A0"/>
    <w:rsid w:val="00D33035"/>
    <w:rsid w:val="00D336A1"/>
    <w:rsid w:val="00D37B3A"/>
    <w:rsid w:val="00D52A42"/>
    <w:rsid w:val="00D57637"/>
    <w:rsid w:val="00D625D7"/>
    <w:rsid w:val="00D66752"/>
    <w:rsid w:val="00D709E1"/>
    <w:rsid w:val="00D82217"/>
    <w:rsid w:val="00D84A07"/>
    <w:rsid w:val="00D85D78"/>
    <w:rsid w:val="00DA1FCE"/>
    <w:rsid w:val="00DA5398"/>
    <w:rsid w:val="00DB24EC"/>
    <w:rsid w:val="00DD1F00"/>
    <w:rsid w:val="00E02666"/>
    <w:rsid w:val="00E14AF6"/>
    <w:rsid w:val="00E2220A"/>
    <w:rsid w:val="00E23C91"/>
    <w:rsid w:val="00E33A32"/>
    <w:rsid w:val="00E46FB3"/>
    <w:rsid w:val="00E52412"/>
    <w:rsid w:val="00E574CE"/>
    <w:rsid w:val="00E73F8B"/>
    <w:rsid w:val="00E800B7"/>
    <w:rsid w:val="00EA6D1A"/>
    <w:rsid w:val="00EA7D8B"/>
    <w:rsid w:val="00EE3D69"/>
    <w:rsid w:val="00EE6DC4"/>
    <w:rsid w:val="00EF47AC"/>
    <w:rsid w:val="00F54E84"/>
    <w:rsid w:val="00F64ACF"/>
    <w:rsid w:val="00F77850"/>
    <w:rsid w:val="00F83D3F"/>
    <w:rsid w:val="00FA2287"/>
    <w:rsid w:val="00FB0AB1"/>
    <w:rsid w:val="00FB16D5"/>
    <w:rsid w:val="00FD2D9C"/>
    <w:rsid w:val="00FD3E0E"/>
    <w:rsid w:val="00FE000C"/>
    <w:rsid w:val="00FE75C6"/>
    <w:rsid w:val="00FF0A7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2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2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9379A2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34"/>
    <w:qFormat/>
    <w:rsid w:val="00C30B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2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2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9379A2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34"/>
    <w:qFormat/>
    <w:rsid w:val="00C30B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Рахимулловна</dc:creator>
  <cp:keywords/>
  <dc:description/>
  <cp:lastModifiedBy>user</cp:lastModifiedBy>
  <cp:revision>3</cp:revision>
  <dcterms:created xsi:type="dcterms:W3CDTF">2017-12-06T16:44:00Z</dcterms:created>
  <dcterms:modified xsi:type="dcterms:W3CDTF">2020-11-27T04:43:00Z</dcterms:modified>
</cp:coreProperties>
</file>